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5AB" w:rsidRPr="00675D24" w:rsidRDefault="0030114F" w:rsidP="00675D24">
      <w:pPr>
        <w:ind w:firstLine="709"/>
        <w:jc w:val="both"/>
        <w:rPr>
          <w:b/>
          <w:sz w:val="28"/>
          <w:szCs w:val="28"/>
          <w:lang w:val="kk-KZ"/>
        </w:rPr>
      </w:pPr>
      <w:r>
        <w:rPr>
          <w:b/>
          <w:sz w:val="28"/>
          <w:szCs w:val="28"/>
          <w:lang w:val="kk-KZ"/>
        </w:rPr>
        <w:t>4-</w:t>
      </w:r>
      <w:r w:rsidR="00C645AB" w:rsidRPr="00675D24">
        <w:rPr>
          <w:b/>
          <w:sz w:val="28"/>
          <w:szCs w:val="28"/>
          <w:lang w:val="kk-KZ"/>
        </w:rPr>
        <w:t>дәріс. Географияны оқытудағы технологиялық құралдарды қолдану принциптері</w:t>
      </w:r>
    </w:p>
    <w:p w:rsidR="00A70562" w:rsidRPr="00E0481B" w:rsidRDefault="00A70562" w:rsidP="00E0481B">
      <w:pPr>
        <w:ind w:firstLine="709"/>
        <w:jc w:val="both"/>
        <w:rPr>
          <w:sz w:val="28"/>
          <w:szCs w:val="28"/>
          <w:lang w:val="kk-KZ"/>
        </w:rPr>
      </w:pPr>
    </w:p>
    <w:p w:rsidR="008A50C3" w:rsidRPr="00E0481B" w:rsidRDefault="008A50C3" w:rsidP="00E0481B">
      <w:pPr>
        <w:ind w:firstLine="709"/>
        <w:jc w:val="both"/>
        <w:rPr>
          <w:sz w:val="28"/>
          <w:szCs w:val="28"/>
          <w:lang w:val="kk-KZ"/>
        </w:rPr>
      </w:pPr>
      <w:r w:rsidRPr="00E0481B">
        <w:rPr>
          <w:sz w:val="28"/>
          <w:szCs w:val="28"/>
          <w:lang w:val="kk-KZ"/>
        </w:rPr>
        <w:t>Білім жүйесінде айрықша орында — оқу-танымдық қызметінің белсендіру құралжабдықтары алады. Нарықтық арақатынасқа өту оқытудың педогогикалық принциптерін толық жетілдіруді қажет етеді. Оқыту принциптерінің ең белгілі және интуициялық түсінікті принциптерінің бірі, сонымен қатар ерте кезден қолданылып жатқан — көрнекілік принципі. Оқытудың көрнекілігі — бұл оқушыларда ойлаудың барлық түрін табысты қалыптастыруды қамтамасыз ететін және оларға айналадағы болмыс туралы объективтіғылыми білім көзі ретінде қызмет етеді, сонымен бірге сөйлеуді дамыту және тәуелсіз түсінудегі маңызды жағдайдың бірі. Қазіргі кездегі көрнекілік дәрежесі адамның жеке ерекшеліктеріне, оның танып білу қабілетінің даму деңгейіне, біліміне, бастапқы бейнелерді қабылдау көрнекілігінің дәрежесіне әртүрлі болуы мүмкін. Көрнекілік принципі оқушының оқып жүрген материалының қорыту, пайымдау және қабылдау процесінің маңыздылығынан шығады. География сабағында көрнекілік құралдардың көмегімен күрделі оқу материалын түсінуге, ұғынуға, қабылдауға мүмкіндік береді.</w:t>
      </w:r>
    </w:p>
    <w:p w:rsidR="008A50C3" w:rsidRPr="00E0481B" w:rsidRDefault="008A50C3" w:rsidP="00E0481B">
      <w:pPr>
        <w:ind w:firstLine="709"/>
        <w:jc w:val="both"/>
        <w:rPr>
          <w:sz w:val="28"/>
          <w:szCs w:val="28"/>
          <w:lang w:val="kk-KZ"/>
        </w:rPr>
      </w:pPr>
      <w:r w:rsidRPr="00E0481B">
        <w:rPr>
          <w:sz w:val="28"/>
          <w:szCs w:val="28"/>
          <w:lang w:val="kk-KZ"/>
        </w:rPr>
        <w:t>Осы жағдайда мұғалімге әртүрлі көрсетілген талаптарға сай көрнекілік құралдары оның ішінде сызбалар, географиялық карталар, атластар көмек көрсетеді. Көптеген көрнекілік құралдарын – кестелер, сұлбалар, жеке қолданысқа арналған есептік материалдар, кейбір таратылатын материалдар және т.б. оқушылардың өздері де істей алады. Осындай көрнекілік құралдарын жасай отырып оқушының сол материалға деген қызығушылығы, оны географиялық ғылымында қолдануға деген құлшынысы оянады. Ал бұл оқу материалын жақсы түсініп, қабылдауға мүмкіндік береді. География сабағында көрнекілік құралы ретінде қоршаған орта заттары қолданылады. Көрнекілік құралдарының ішіне: суреттер, заттардың бейнелері, олардың қағаздан жасалған келбеттері, заттардың бейнесімен жасалған карталар, атластар кіреді. Сонымен, қазіргі заман талабына сай оқушыларға сапалы білім беруде көрнекілік құрадарды тиімді пайдалану – білім берудің жаңа ақпараттық технологиясының бір түрі ретінде қолдануға болады.</w:t>
      </w:r>
    </w:p>
    <w:p w:rsidR="008A50C3" w:rsidRPr="00E0481B" w:rsidRDefault="008A50C3" w:rsidP="00E0481B">
      <w:pPr>
        <w:ind w:firstLine="709"/>
        <w:jc w:val="both"/>
        <w:rPr>
          <w:sz w:val="28"/>
          <w:szCs w:val="28"/>
          <w:lang w:val="kk-KZ"/>
        </w:rPr>
      </w:pPr>
      <w:r w:rsidRPr="00E0481B">
        <w:rPr>
          <w:sz w:val="28"/>
          <w:szCs w:val="28"/>
          <w:lang w:val="kk-KZ"/>
        </w:rPr>
        <w:t>Қазақстан Республикасының білім беруді дамытудың 2011-2020 жылдарға арналған даму бағдарламасында жоғары басымдылығы ретінде адам ресурстарын дамыту болып келеді. Білім беруді дамыту мемлекеттің экономикалық гүлденудің негізі болуы керек деп айтылған. Осы стратегиялық жоспар қазіргі заманғы ғылыми-техникалық үрдістің қарқыны білім беру жүйесінің алдына жаңа міндеттер қойып отыр. Ол - өз жұмыс орнына және бүкіл техникалық тізбекте технологияның үздіксіз өзгерістеріне, жаңалықтарына бейімделе алатын тұлғаларды қалыптастыру.</w:t>
      </w:r>
    </w:p>
    <w:p w:rsidR="008A50C3" w:rsidRPr="00E0481B" w:rsidRDefault="008A50C3" w:rsidP="00E0481B">
      <w:pPr>
        <w:ind w:firstLine="709"/>
        <w:jc w:val="both"/>
        <w:rPr>
          <w:sz w:val="28"/>
          <w:szCs w:val="28"/>
          <w:lang w:val="kk-KZ"/>
        </w:rPr>
      </w:pPr>
      <w:r w:rsidRPr="00E0481B">
        <w:rPr>
          <w:sz w:val="28"/>
          <w:szCs w:val="28"/>
          <w:lang w:val="kk-KZ"/>
        </w:rPr>
        <w:t xml:space="preserve">Қазіргі білім беру саласындағы оқытудың озық технологияларын меңгермейінше сауатты жан-жақты маман болуы мүмкін емес. Жаңа технологияны меңгеру-мұғалімнің кәсіптік, адамгершілік, рухани, азаматтық </w:t>
      </w:r>
      <w:r w:rsidRPr="00E0481B">
        <w:rPr>
          <w:sz w:val="28"/>
          <w:szCs w:val="28"/>
          <w:lang w:val="kk-KZ"/>
        </w:rPr>
        <w:lastRenderedPageBreak/>
        <w:t>және басқа да көптеген адами келбетінің қалыптасуына игі әсерін тигізеді, өзін-өзі дамытып оқу-тәрбие үрдісін тиімді ұйымдастыруына көмектеседі.</w:t>
      </w:r>
    </w:p>
    <w:p w:rsidR="00E0481B" w:rsidRPr="00FC317F" w:rsidRDefault="00E0481B" w:rsidP="00E0481B">
      <w:pPr>
        <w:pStyle w:val="a3"/>
        <w:shd w:val="clear" w:color="auto" w:fill="FFFFFF"/>
        <w:spacing w:before="0" w:beforeAutospacing="0" w:after="0" w:afterAutospacing="0"/>
        <w:ind w:firstLine="709"/>
        <w:jc w:val="both"/>
        <w:rPr>
          <w:sz w:val="28"/>
          <w:szCs w:val="28"/>
          <w:lang w:val="kk-KZ"/>
        </w:rPr>
      </w:pPr>
      <w:r w:rsidRPr="00E0481B">
        <w:rPr>
          <w:sz w:val="28"/>
          <w:szCs w:val="28"/>
          <w:lang w:val="kk-KZ"/>
        </w:rPr>
        <w:t>Ғылым мен техниканың жедел дамыған, ақпараттық мәліметтер ағыны күшейген заманда ақыл-ой мүмкіндігін қалыптастырып, адамның қабілетін, талантын дамыту білім беру мекемелерінің басты міндеті болып отыр. Ол бүгінгі білім беру кеңістігіндегі ауадай қажет жаңару оқытушының қажымас ізденімпаздығы мен шығармашылық жемісімен келмек. Сондықтан да әрбір оқушының қабілетіне қарай білім беруді, оны дербестікке, ізденімпаздыққа, шығармашылыққа тәрбиелеуді жүзеге асыратын жаңартылған педагогикалық технологияны меңгеруге үлкен бетбұрыс жасалуы қажет. Өйткені мемлекеттік білім стандарты деңгейінде оқу үрдісін ұйымдастыру жаңа педагогикалық технологияны ендіруді  міндеттейді</w:t>
      </w:r>
      <w:r w:rsidRPr="00FC317F">
        <w:rPr>
          <w:sz w:val="28"/>
          <w:szCs w:val="28"/>
          <w:lang w:val="kk-KZ"/>
        </w:rPr>
        <w:t>.</w:t>
      </w:r>
    </w:p>
    <w:p w:rsidR="00E0481B" w:rsidRDefault="00E0481B" w:rsidP="00E0481B">
      <w:pPr>
        <w:pStyle w:val="a3"/>
        <w:shd w:val="clear" w:color="auto" w:fill="FFFFFF"/>
        <w:spacing w:before="0" w:beforeAutospacing="0" w:after="0" w:afterAutospacing="0"/>
        <w:ind w:firstLine="709"/>
        <w:jc w:val="both"/>
        <w:rPr>
          <w:sz w:val="28"/>
          <w:szCs w:val="28"/>
          <w:shd w:val="clear" w:color="auto" w:fill="FFFFFF"/>
          <w:lang w:val="kk-KZ"/>
        </w:rPr>
      </w:pPr>
      <w:r w:rsidRPr="00FC317F">
        <w:rPr>
          <w:sz w:val="28"/>
          <w:szCs w:val="28"/>
          <w:shd w:val="clear" w:color="auto" w:fill="FFFFFF"/>
          <w:lang w:val="kk-KZ"/>
        </w:rPr>
        <w:t>Қазіргі таңда оқытушылар инновациялық және интерактивтік әдістемелерін сабақ барысында пайдалана отырып сабақтың сапалы әрі қызықты өтуіне ықпалын тигізуде.</w:t>
      </w:r>
    </w:p>
    <w:p w:rsidR="00E0481B" w:rsidRPr="00FC317F" w:rsidRDefault="00E0481B" w:rsidP="00E0481B">
      <w:pPr>
        <w:pStyle w:val="a3"/>
        <w:shd w:val="clear" w:color="auto" w:fill="FFFFFF"/>
        <w:spacing w:before="0" w:beforeAutospacing="0" w:after="0" w:afterAutospacing="0"/>
        <w:ind w:firstLine="709"/>
        <w:jc w:val="both"/>
        <w:rPr>
          <w:sz w:val="28"/>
          <w:szCs w:val="28"/>
          <w:lang w:val="kk-KZ"/>
        </w:rPr>
      </w:pPr>
      <w:r w:rsidRPr="00FC317F">
        <w:rPr>
          <w:sz w:val="28"/>
          <w:szCs w:val="28"/>
          <w:shd w:val="clear" w:color="auto" w:fill="FFFFFF"/>
          <w:lang w:val="kk-KZ"/>
        </w:rPr>
        <w:t>Қазақстанда ең алғаш «Инновация» ұғымына қазақ тілінде анықтама берген ғалым Немеребай Нұрахметов. Ол «Инновация, инновациялық үрдіс деп отырғанымыз — білім беру мекемелерінің жаңалықтарды жасау, меңгеру, қолдану және таратуға байланысты бір бөлек қызметі» деген анықтаманы ұсынады. Н.Нұрахметов «Инновация» білімнің мазмұнында, әдістемеде, технологияда, оқу-тәрбие жұмысын ұйымдастыруда, мектеп жүйесін басқаруда көрініс табады деп қарастырып, өзінің жіктемесінде инновацияны, қайта жаңарту кеңістігін бірнеше түрге бөледі: жеке түрі (жеке — дара, бір-бірімен байланыспаған); модульдік түрі (жеке — дара кешені, бір-бірімен байланысқан); жүйелі түрі (мектепті толық қамтитын).</w:t>
      </w:r>
    </w:p>
    <w:p w:rsidR="00E0481B" w:rsidRPr="00AA026A" w:rsidRDefault="00E0481B" w:rsidP="00E0481B">
      <w:pPr>
        <w:pStyle w:val="a3"/>
        <w:shd w:val="clear" w:color="auto" w:fill="FFFFFF"/>
        <w:spacing w:before="0" w:beforeAutospacing="0" w:after="0" w:afterAutospacing="0"/>
        <w:ind w:firstLine="709"/>
        <w:jc w:val="both"/>
        <w:rPr>
          <w:color w:val="000000"/>
          <w:sz w:val="28"/>
          <w:szCs w:val="28"/>
          <w:lang w:val="kk-KZ"/>
        </w:rPr>
      </w:pPr>
      <w:r>
        <w:rPr>
          <w:color w:val="000000"/>
          <w:sz w:val="28"/>
          <w:szCs w:val="28"/>
          <w:lang w:val="kk-KZ"/>
        </w:rPr>
        <w:t>Сондай-ақ, бүгінгі күні</w:t>
      </w:r>
      <w:r w:rsidRPr="00AA026A">
        <w:rPr>
          <w:color w:val="000000"/>
          <w:sz w:val="28"/>
          <w:szCs w:val="28"/>
          <w:lang w:val="kk-KZ"/>
        </w:rPr>
        <w:t xml:space="preserve"> оқу үрдісінің парадигмасы техникамен тығыз байланысты. Жаратылыстану бағытындағы пәндердегі құрамдасқан құбылыс қызметін оқу үрдісі</w:t>
      </w:r>
      <w:r>
        <w:rPr>
          <w:color w:val="000000"/>
          <w:sz w:val="28"/>
          <w:szCs w:val="28"/>
          <w:lang w:val="kk-KZ"/>
        </w:rPr>
        <w:t>нде компьютер атқарады. Г</w:t>
      </w:r>
      <w:r w:rsidRPr="00AA026A">
        <w:rPr>
          <w:color w:val="000000"/>
          <w:sz w:val="28"/>
          <w:szCs w:val="28"/>
          <w:lang w:val="kk-KZ"/>
        </w:rPr>
        <w:t>еографиялық білімді компьютерлік технологиялармен байланыстыру дәстүрлі оқытумен салыстырғанда бірқатар артықшылықтары бар.</w:t>
      </w:r>
    </w:p>
    <w:p w:rsidR="00E0481B" w:rsidRDefault="00E0481B" w:rsidP="00E0481B">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1.</w:t>
      </w:r>
      <w:r>
        <w:rPr>
          <w:color w:val="000000"/>
          <w:sz w:val="28"/>
          <w:szCs w:val="28"/>
          <w:lang w:val="kk-KZ"/>
        </w:rPr>
        <w:t xml:space="preserve"> Компьютер</w:t>
      </w:r>
      <w:r w:rsidRPr="00AA026A">
        <w:rPr>
          <w:color w:val="000000"/>
          <w:sz w:val="28"/>
          <w:szCs w:val="28"/>
          <w:lang w:val="kk-KZ"/>
        </w:rPr>
        <w:t xml:space="preserve"> сабақта, сабақтан тыс білімін бақылау мен өздік жұмыстарды қамтитын оқу-танымдық үрдісті ұйымдастыру қызметін атқаратын маңызды құрал.</w:t>
      </w:r>
    </w:p>
    <w:p w:rsidR="00E0481B" w:rsidRDefault="00E0481B" w:rsidP="00E0481B">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2. Компьютерлік технологиялар білім алушылардың талдау әрекетінің белсенділігін арттыруға мүмкіндік береді.</w:t>
      </w:r>
    </w:p>
    <w:p w:rsidR="00E0481B" w:rsidRPr="00AA026A" w:rsidRDefault="00E0481B" w:rsidP="00E0481B">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3. География пәнін оқыту барысында компьютерлерді кеңінен қолданып, білім алушылардың өз бетімен шығармашылық  әрекетін жүзеге асыруға мүмкіндік береді және алған білім деңгейін өздерінің бақыл</w:t>
      </w:r>
      <w:r>
        <w:rPr>
          <w:color w:val="000000"/>
          <w:sz w:val="28"/>
          <w:szCs w:val="28"/>
          <w:lang w:val="kk-KZ"/>
        </w:rPr>
        <w:t>ауына мүмкіндік алады.</w:t>
      </w:r>
    </w:p>
    <w:p w:rsidR="00E0481B" w:rsidRDefault="00E0481B" w:rsidP="00E0481B">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Компьютерлік тестілеудің ойын элементтері жарысу сипатында болып, күтпеген жағдайда пайдаланушының дұрыс шешім қабылдауын қажет етеді. Компьютерлік бағдарламаларды барлық танымдық үрдісті құрайтын базалық элементтеріне енгізу өздік жұмыстардың үлес салмағы</w:t>
      </w:r>
      <w:r>
        <w:rPr>
          <w:color w:val="000000"/>
          <w:sz w:val="28"/>
          <w:szCs w:val="28"/>
          <w:lang w:val="kk-KZ"/>
        </w:rPr>
        <w:t>н біршама арттырады. Білім алушылардың</w:t>
      </w:r>
      <w:r w:rsidRPr="00AA026A">
        <w:rPr>
          <w:color w:val="000000"/>
          <w:sz w:val="28"/>
          <w:szCs w:val="28"/>
          <w:lang w:val="kk-KZ"/>
        </w:rPr>
        <w:t xml:space="preserve"> өз беттерімен білмеуден білуге қарай ұмтылуы білімді </w:t>
      </w:r>
      <w:r w:rsidRPr="00AA026A">
        <w:rPr>
          <w:color w:val="000000"/>
          <w:sz w:val="28"/>
          <w:szCs w:val="28"/>
          <w:lang w:val="kk-KZ"/>
        </w:rPr>
        <w:lastRenderedPageBreak/>
        <w:t>алуға жүйелі түрде бағытталған іс-әрекеттерге көшуге, алған білімді шығармашылықпен пайдалана білуге жетелейді.</w:t>
      </w:r>
    </w:p>
    <w:p w:rsidR="00E0481B" w:rsidRDefault="00E0481B" w:rsidP="00E0481B">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 xml:space="preserve">1. Бағдар беруші оқу бағдарламалардың басым бөлігі білімді меңгертуге бағытталған. Олардың көпшілігі тармақталған бағдарламалары бар бағдарламалап </w:t>
      </w:r>
      <w:r>
        <w:rPr>
          <w:color w:val="000000"/>
          <w:sz w:val="28"/>
          <w:szCs w:val="28"/>
          <w:lang w:val="kk-KZ"/>
        </w:rPr>
        <w:t>оқыту тәртібінде жұмыс істейді.</w:t>
      </w:r>
    </w:p>
    <w:p w:rsidR="00E0481B" w:rsidRDefault="00E0481B" w:rsidP="00E0481B">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2. Білімді меңгертуге, бекітуге, іскерлік дағдыл</w:t>
      </w:r>
      <w:r>
        <w:rPr>
          <w:color w:val="000000"/>
          <w:sz w:val="28"/>
          <w:szCs w:val="28"/>
          <w:lang w:val="kk-KZ"/>
        </w:rPr>
        <w:t>арды қалыптастыруға, білім алушылардың</w:t>
      </w:r>
      <w:r w:rsidRPr="00AA026A">
        <w:rPr>
          <w:color w:val="000000"/>
          <w:sz w:val="28"/>
          <w:szCs w:val="28"/>
          <w:lang w:val="kk-KZ"/>
        </w:rPr>
        <w:t xml:space="preserve"> өз бетімен дайындалуына арналған жаттықтырушы бағдарламалар. Бұл бағдарламаларды білім алушылар теориялық материалдарды меңг</w:t>
      </w:r>
      <w:r>
        <w:rPr>
          <w:color w:val="000000"/>
          <w:sz w:val="28"/>
          <w:szCs w:val="28"/>
          <w:lang w:val="kk-KZ"/>
        </w:rPr>
        <w:t>еріп болғаннан кейін қолданады.</w:t>
      </w:r>
    </w:p>
    <w:p w:rsidR="00E0481B" w:rsidRDefault="00E0481B" w:rsidP="00E0481B">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3. Бақылаушы бағдарламалар белгілі бір білім мен іскерлік-дағдылардың қалыптасу деңгейлерін бақылауға арналған. Бұл бағдарламалар түрлі тексеру тапсырмалары мен тесттердің түрлерін қамтиды.</w:t>
      </w:r>
    </w:p>
    <w:p w:rsidR="00E0481B" w:rsidRDefault="00E0481B" w:rsidP="00E0481B">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4. Демонстрациялық бағдарламалар баяндау сипатындағы оқу материалдарын статистикалық мәліметтер, сызбанұсқалар, карталар, бейнеролик түріндегі электронды тасымалдаушыдағы көрнекі құралдарды көрсету арқылы оқу материалдарын түсіндіруге арналған.</w:t>
      </w:r>
    </w:p>
    <w:p w:rsidR="00E0481B" w:rsidRDefault="00E0481B" w:rsidP="00E0481B">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5. Интернеттің білімдік ресурстарына қосыла отырып, қажетті ақпараттарды алуға арналған ақпара</w:t>
      </w:r>
      <w:r>
        <w:rPr>
          <w:color w:val="000000"/>
          <w:sz w:val="28"/>
          <w:szCs w:val="28"/>
          <w:lang w:val="kk-KZ"/>
        </w:rPr>
        <w:t>ттық-анықтамалық бағдарламалар.</w:t>
      </w:r>
    </w:p>
    <w:p w:rsidR="00E0481B" w:rsidRPr="00AA026A" w:rsidRDefault="00E0481B" w:rsidP="00E0481B">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6. Мультимедиалық оқулық бұл жоғарыда аталған бағдарламалардың көпшілігінің элементтері үйлескен кешенд</w:t>
      </w:r>
      <w:r>
        <w:rPr>
          <w:color w:val="000000"/>
          <w:sz w:val="28"/>
          <w:szCs w:val="28"/>
          <w:lang w:val="kk-KZ"/>
        </w:rPr>
        <w:t>і бағдарлама болып табылады.</w:t>
      </w:r>
    </w:p>
    <w:p w:rsidR="00E0481B" w:rsidRPr="00AA026A" w:rsidRDefault="00E0481B" w:rsidP="00E0481B">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География сабақтарында қолданылатын интербелсенді және аудиовизуальды оқыту құралдарының өңірлік маңызы бар нақты материалдарды ко</w:t>
      </w:r>
      <w:r>
        <w:rPr>
          <w:color w:val="000000"/>
          <w:sz w:val="28"/>
          <w:szCs w:val="28"/>
          <w:lang w:val="kk-KZ"/>
        </w:rPr>
        <w:t>мпьютердің көмегімен білім алушылардың</w:t>
      </w:r>
      <w:r w:rsidRPr="00AA026A">
        <w:rPr>
          <w:color w:val="000000"/>
          <w:sz w:val="28"/>
          <w:szCs w:val="28"/>
          <w:lang w:val="kk-KZ"/>
        </w:rPr>
        <w:t xml:space="preserve"> өз беттерімен оқып-үйрену барысында, табиғат пен адам қоғамының даму заңдылықтарын көрсетуді талап ететін жаңа білімді меңгерту және өткен материалдарды бекіту кезеңдерінде қолданады</w:t>
      </w:r>
      <w:r>
        <w:rPr>
          <w:color w:val="000000"/>
          <w:sz w:val="28"/>
          <w:szCs w:val="28"/>
          <w:lang w:val="kk-KZ"/>
        </w:rPr>
        <w:t>.</w:t>
      </w:r>
    </w:p>
    <w:p w:rsidR="00E0481B" w:rsidRPr="00AA026A" w:rsidRDefault="00E0481B" w:rsidP="00E0481B">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География сабақтарында компьютерді қолданудың әртүрлі астарын қарастыратын болсақ, Мicrosoft Office Power Point бағдарламасымен құрылған компьютерлік дәріс сабағы – бұл өзара байланысқан экранда немесе мониторда көрсетілет</w:t>
      </w:r>
      <w:r>
        <w:rPr>
          <w:color w:val="000000"/>
          <w:sz w:val="28"/>
          <w:szCs w:val="28"/>
          <w:lang w:val="kk-KZ"/>
        </w:rPr>
        <w:t>ін ақпараттық нысан. Компьютерл</w:t>
      </w:r>
      <w:r w:rsidRPr="00AA026A">
        <w:rPr>
          <w:color w:val="000000"/>
          <w:sz w:val="28"/>
          <w:szCs w:val="28"/>
          <w:lang w:val="kk-KZ"/>
        </w:rPr>
        <w:t>ік дәрістің негізгі мақсаты – жаңа оқу материалын түсіндіру. Дәстүрлі дәрістен айырмашылығы көптеген иллюстрациялық материалдарды тарту мүмкіндіктері зор болады. Сондықтан компьютерлік сабақтарды мұғалім жұмысындағы көрнекі құралдармен, ақпараттық деректермен  көптеп қамтамасыз ететін білім берудің жаңа тетіктерінің бір</w:t>
      </w:r>
      <w:r>
        <w:rPr>
          <w:color w:val="000000"/>
          <w:sz w:val="28"/>
          <w:szCs w:val="28"/>
          <w:lang w:val="kk-KZ"/>
        </w:rPr>
        <w:t>і ретінде қарастыруға болады</w:t>
      </w:r>
      <w:r w:rsidRPr="00AA026A">
        <w:rPr>
          <w:color w:val="000000"/>
          <w:sz w:val="28"/>
          <w:szCs w:val="28"/>
          <w:lang w:val="kk-KZ"/>
        </w:rPr>
        <w:t>.</w:t>
      </w:r>
    </w:p>
    <w:p w:rsidR="00E0481B" w:rsidRPr="00AA026A" w:rsidRDefault="00E0481B" w:rsidP="00E0481B">
      <w:pPr>
        <w:pStyle w:val="a3"/>
        <w:shd w:val="clear" w:color="auto" w:fill="FFFFFF"/>
        <w:spacing w:before="0" w:beforeAutospacing="0" w:after="0" w:afterAutospacing="0"/>
        <w:ind w:firstLine="709"/>
        <w:jc w:val="both"/>
        <w:rPr>
          <w:color w:val="000000"/>
          <w:sz w:val="28"/>
          <w:szCs w:val="28"/>
          <w:lang w:val="kk-KZ"/>
        </w:rPr>
      </w:pPr>
      <w:r w:rsidRPr="00AA026A">
        <w:rPr>
          <w:color w:val="000000"/>
          <w:sz w:val="28"/>
          <w:szCs w:val="28"/>
          <w:lang w:val="kk-KZ"/>
        </w:rPr>
        <w:t>Компьютерлік сабақ барысында көрсетілетін ақпараттық нысандарға кескіндер, слайдтар, бейнероликтер мен графиктік кескіндер, фотосуреттер және сызбанұсқалар жатады.  Бейнероликтер – бұл жаңа сабақты түсіндіру барысында бақылау мүмкіндігі болмайтын қолжетімсіз үрдістер мен құбылыстарды мультипликация немесе табиғи қалпында көрсететін</w:t>
      </w:r>
      <w:r>
        <w:rPr>
          <w:color w:val="000000"/>
          <w:sz w:val="28"/>
          <w:szCs w:val="28"/>
          <w:lang w:val="kk-KZ"/>
        </w:rPr>
        <w:t xml:space="preserve"> бейнефильм. Білім алушыларға </w:t>
      </w:r>
      <w:r w:rsidRPr="00AA026A">
        <w:rPr>
          <w:color w:val="000000"/>
          <w:sz w:val="28"/>
          <w:szCs w:val="28"/>
          <w:lang w:val="kk-KZ"/>
        </w:rPr>
        <w:t>меңгеріп түсінуге қиынға соғатын тақырыптарды түсіндіру үшін бейнероликтерді көрсетіп, табиғатта жүретін құбыл</w:t>
      </w:r>
      <w:r>
        <w:rPr>
          <w:color w:val="000000"/>
          <w:sz w:val="28"/>
          <w:szCs w:val="28"/>
          <w:lang w:val="kk-KZ"/>
        </w:rPr>
        <w:t xml:space="preserve">ыстар мен үрдістерді </w:t>
      </w:r>
      <w:r w:rsidRPr="00AA026A">
        <w:rPr>
          <w:color w:val="000000"/>
          <w:sz w:val="28"/>
          <w:szCs w:val="28"/>
          <w:lang w:val="kk-KZ"/>
        </w:rPr>
        <w:t xml:space="preserve">терең меңгеруіне мүмкіндік беріп, қызығушылықтарын арттырады. Сондықтан слайд, сурет, анимация, </w:t>
      </w:r>
      <w:r w:rsidRPr="00AA026A">
        <w:rPr>
          <w:color w:val="000000"/>
          <w:sz w:val="28"/>
          <w:szCs w:val="28"/>
          <w:lang w:val="kk-KZ"/>
        </w:rPr>
        <w:lastRenderedPageBreak/>
        <w:t>бейнежазба сияқты көрсету құралдарын пайдалану географиялық құбылыстарды көздерімен көріп, талдап өз ой қорытындыларын шығаруы балалардың негізгі түсініктерді терең меңгеруіне мүмкіндік береді.</w:t>
      </w:r>
    </w:p>
    <w:p w:rsidR="00E0481B" w:rsidRPr="00FC317F" w:rsidRDefault="00E0481B" w:rsidP="00E0481B">
      <w:pPr>
        <w:pStyle w:val="a3"/>
        <w:shd w:val="clear" w:color="auto" w:fill="FFFFFF"/>
        <w:spacing w:before="0" w:beforeAutospacing="0" w:after="0" w:afterAutospacing="0"/>
        <w:ind w:firstLine="709"/>
        <w:jc w:val="both"/>
        <w:rPr>
          <w:color w:val="000000"/>
          <w:sz w:val="28"/>
          <w:szCs w:val="28"/>
          <w:lang w:val="kk-KZ"/>
        </w:rPr>
      </w:pPr>
      <w:r w:rsidRPr="00FC317F">
        <w:rPr>
          <w:color w:val="000000"/>
          <w:sz w:val="28"/>
          <w:szCs w:val="28"/>
          <w:lang w:val="kk-KZ"/>
        </w:rPr>
        <w:t>Power Point бағдарламасы әртүрлі көрнекі құралдарды құрамдастырып, толық қолдану «Атмосфера» тақырыбын өткен кезде ауа райының негізгі элементтері атмосфералық қысымның, ауа температурасының, желдің, жауын-шашынның түзілуі мен өзгеруіне, таралу ерекшеліктеріне әсер ететін негізгі факторларды анықтауға мүмкіндік береді.</w:t>
      </w:r>
    </w:p>
    <w:p w:rsidR="00E0481B" w:rsidRPr="00FC317F" w:rsidRDefault="00E0481B" w:rsidP="00E0481B">
      <w:pPr>
        <w:pStyle w:val="a3"/>
        <w:shd w:val="clear" w:color="auto" w:fill="FFFFFF"/>
        <w:spacing w:before="0" w:beforeAutospacing="0" w:after="0" w:afterAutospacing="0"/>
        <w:ind w:firstLine="709"/>
        <w:jc w:val="both"/>
        <w:rPr>
          <w:color w:val="000000"/>
          <w:sz w:val="28"/>
          <w:szCs w:val="28"/>
          <w:lang w:val="kk-KZ"/>
        </w:rPr>
      </w:pPr>
      <w:r w:rsidRPr="00FC317F">
        <w:rPr>
          <w:color w:val="000000"/>
          <w:sz w:val="28"/>
          <w:szCs w:val="28"/>
          <w:lang w:val="kk-KZ"/>
        </w:rPr>
        <w:t>Жоғарыда аталған бағдарламаларды сабақта қолданып, көрсету құралдарына талдау жасап ой қорытындыларын шығарту</w:t>
      </w:r>
      <w:r>
        <w:rPr>
          <w:color w:val="000000"/>
          <w:sz w:val="28"/>
          <w:szCs w:val="28"/>
          <w:lang w:val="kk-KZ"/>
        </w:rPr>
        <w:t xml:space="preserve"> білім алушылардың</w:t>
      </w:r>
      <w:r w:rsidRPr="00FC317F">
        <w:rPr>
          <w:color w:val="000000"/>
          <w:sz w:val="28"/>
          <w:szCs w:val="28"/>
          <w:lang w:val="kk-KZ"/>
        </w:rPr>
        <w:t xml:space="preserve"> өз бетімен жұмыс жасауға, сипаттау, айырмашылықтары мен ұқсастықтарын табу, талдау, жинақтау тәсілдерін пайдаланып оқушылардың өз беттерімен білім алуларына  қолайлы жағдай тудырады.</w:t>
      </w:r>
    </w:p>
    <w:p w:rsidR="00E0481B" w:rsidRPr="00AA026A" w:rsidRDefault="00E0481B" w:rsidP="00E0481B">
      <w:pPr>
        <w:pStyle w:val="a3"/>
        <w:shd w:val="clear" w:color="auto" w:fill="FFFFFF"/>
        <w:spacing w:before="0" w:beforeAutospacing="0" w:after="0" w:afterAutospacing="0"/>
        <w:ind w:firstLine="709"/>
        <w:jc w:val="both"/>
        <w:rPr>
          <w:color w:val="000000"/>
          <w:sz w:val="28"/>
          <w:szCs w:val="28"/>
          <w:lang w:val="kk-KZ"/>
        </w:rPr>
      </w:pPr>
      <w:r w:rsidRPr="00FC317F">
        <w:rPr>
          <w:color w:val="000000"/>
          <w:sz w:val="28"/>
          <w:szCs w:val="28"/>
          <w:lang w:val="kk-KZ"/>
        </w:rPr>
        <w:t xml:space="preserve">Сабақта интербелсенді тақтаны немесе проекторды қолданып сандық деректердің негізінде диаграммалар мен кестелерді құру </w:t>
      </w:r>
      <w:r>
        <w:rPr>
          <w:color w:val="000000"/>
          <w:sz w:val="28"/>
          <w:szCs w:val="28"/>
          <w:lang w:val="kk-KZ"/>
        </w:rPr>
        <w:t>білім алушылармен</w:t>
      </w:r>
      <w:r w:rsidRPr="00FC317F">
        <w:rPr>
          <w:color w:val="000000"/>
          <w:sz w:val="28"/>
          <w:szCs w:val="28"/>
          <w:lang w:val="kk-KZ"/>
        </w:rPr>
        <w:t xml:space="preserve"> бірлесе отырып деректерге талдау жасау жаңа тақырыпты түсіндіру барысында негізгі түсініктерді терең меңгертуге, қызығушылықтарын арттыруға мүмкіндік береді.</w:t>
      </w:r>
      <w:r>
        <w:rPr>
          <w:color w:val="000000"/>
          <w:sz w:val="28"/>
          <w:szCs w:val="28"/>
          <w:lang w:val="kk-KZ"/>
        </w:rPr>
        <w:t xml:space="preserve"> </w:t>
      </w:r>
      <w:r w:rsidRPr="00AA026A">
        <w:rPr>
          <w:color w:val="000000"/>
          <w:sz w:val="28"/>
          <w:szCs w:val="28"/>
          <w:lang w:val="kk-KZ"/>
        </w:rPr>
        <w:t>Бұл жағдайда графиктер мен диаграммалар көрнекі құрал ғана емес, географиялық б</w:t>
      </w:r>
      <w:r>
        <w:rPr>
          <w:color w:val="000000"/>
          <w:sz w:val="28"/>
          <w:szCs w:val="28"/>
          <w:lang w:val="kk-KZ"/>
        </w:rPr>
        <w:t>ілім көзі қызметін атқарады.</w:t>
      </w:r>
    </w:p>
    <w:p w:rsidR="00E0481B" w:rsidRPr="00FC317F" w:rsidRDefault="00E0481B" w:rsidP="00E0481B">
      <w:pPr>
        <w:pStyle w:val="a3"/>
        <w:shd w:val="clear" w:color="auto" w:fill="FFFFFF"/>
        <w:spacing w:before="0" w:beforeAutospacing="0" w:after="0" w:afterAutospacing="0"/>
        <w:ind w:firstLine="709"/>
        <w:jc w:val="both"/>
        <w:rPr>
          <w:color w:val="000000"/>
          <w:sz w:val="28"/>
          <w:szCs w:val="28"/>
          <w:lang w:val="kk-KZ"/>
        </w:rPr>
      </w:pPr>
      <w:r w:rsidRPr="00FC317F">
        <w:rPr>
          <w:color w:val="000000"/>
          <w:sz w:val="28"/>
          <w:szCs w:val="28"/>
          <w:lang w:val="kk-KZ"/>
        </w:rPr>
        <w:t>Географиялық құбылыстар мен үрдістерді ашып көрсететін бейнероликтер мен анимацияларды ғылыми деректер мен дәйектерге негізделіп құрылған нақтылы бір оқиғаның шынайы үлгісі ретінде қарастыруға болады. Бейнероликтер жинақталған жекелеген карталар жер қабығында жүретін үрдістер мен құбылыстар туралы жан-жақты түсінік беретін бейнелі үлгісі болып табылады. Кез келген үлгілер сияқты бейнероликтер мен анимациялар оқылатын нысанға тән маңызын айқындайтын тек негізгі элементтерін ашып көрсете алады.</w:t>
      </w:r>
    </w:p>
    <w:p w:rsidR="00E0481B" w:rsidRPr="00FC317F" w:rsidRDefault="00E0481B" w:rsidP="00E0481B">
      <w:pPr>
        <w:pStyle w:val="a3"/>
        <w:shd w:val="clear" w:color="auto" w:fill="FFFFFF"/>
        <w:spacing w:before="0" w:beforeAutospacing="0" w:after="0" w:afterAutospacing="0"/>
        <w:ind w:firstLine="709"/>
        <w:jc w:val="both"/>
        <w:rPr>
          <w:color w:val="000000"/>
          <w:sz w:val="28"/>
          <w:szCs w:val="28"/>
          <w:lang w:val="kk-KZ"/>
        </w:rPr>
      </w:pPr>
      <w:r w:rsidRPr="00FC317F">
        <w:rPr>
          <w:color w:val="000000"/>
          <w:sz w:val="28"/>
          <w:szCs w:val="28"/>
          <w:lang w:val="kk-KZ"/>
        </w:rPr>
        <w:t>Интербелсенді карталар географияны оқыту құралдарының жаңа түрлерінің бірі болып табылады. Интербелсенді карталар жер бетін белгілі бір масштабпен кішірейтілген, оқуға қолайлы шартты белгілері, градус торлары бар мазмұнын өзгерте алатын геоақпараттық жүйелерге жақындатылған барлық географиялық карталарға тән қасиеттер сақталған маңызды оқу құралы болып табылады.</w:t>
      </w:r>
    </w:p>
    <w:p w:rsidR="00E0481B" w:rsidRPr="006C59F6" w:rsidRDefault="00E0481B" w:rsidP="00E0481B">
      <w:pPr>
        <w:pStyle w:val="a3"/>
        <w:shd w:val="clear" w:color="auto" w:fill="FFFFFF"/>
        <w:spacing w:before="0" w:beforeAutospacing="0" w:after="0" w:afterAutospacing="0"/>
        <w:ind w:firstLine="709"/>
        <w:jc w:val="both"/>
        <w:rPr>
          <w:color w:val="000000"/>
          <w:sz w:val="28"/>
          <w:szCs w:val="28"/>
          <w:lang w:val="kk-KZ"/>
        </w:rPr>
      </w:pPr>
      <w:r w:rsidRPr="00FC317F">
        <w:rPr>
          <w:color w:val="000000"/>
          <w:sz w:val="28"/>
          <w:szCs w:val="28"/>
          <w:lang w:val="kk-KZ"/>
        </w:rPr>
        <w:t>Қазіргі кезде компьютерлік технологияларды география пәнін оқыту барысында қолданудың бірқатар артықшылықтары бар. Жаңа компьютерлік технологияларды оқу үрдісінде кеңінен пайдалануға көшу білімді терең әрі жан-жақты меңгертуге, оқытудың мазмұнына және пәнаралық байланысқа, оқытудың қызметі мен жұмыстарын ұйымдастыруға, география пәні мұғалімін компьютермен жұмыс істеу әдістерін үйрету қазіргі кезеңдегі оқытудың ең маңызды міндеттерінің бірі болып отыр.</w:t>
      </w:r>
    </w:p>
    <w:p w:rsidR="00E0481B" w:rsidRPr="00E0481B" w:rsidRDefault="00E0481B" w:rsidP="00E0481B">
      <w:pPr>
        <w:ind w:firstLine="709"/>
        <w:jc w:val="both"/>
        <w:rPr>
          <w:sz w:val="28"/>
          <w:szCs w:val="28"/>
          <w:lang w:val="kk-KZ"/>
        </w:rPr>
      </w:pPr>
    </w:p>
    <w:sectPr w:rsidR="00E0481B" w:rsidRPr="00E0481B" w:rsidSect="00A705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45AB"/>
    <w:rsid w:val="0030114F"/>
    <w:rsid w:val="00675D24"/>
    <w:rsid w:val="00724ED7"/>
    <w:rsid w:val="008A50C3"/>
    <w:rsid w:val="00A70562"/>
    <w:rsid w:val="00C645AB"/>
    <w:rsid w:val="00E0481B"/>
    <w:rsid w:val="00F440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81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1627</Words>
  <Characters>9275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2020-04-04T12:29:00Z</dcterms:created>
  <dcterms:modified xsi:type="dcterms:W3CDTF">2020-04-04T13:30:00Z</dcterms:modified>
</cp:coreProperties>
</file>